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09" w:rsidRPr="00193809" w:rsidRDefault="00193809">
      <w:pPr>
        <w:rPr>
          <w:b/>
        </w:rPr>
      </w:pPr>
      <w:r w:rsidRPr="00193809">
        <w:rPr>
          <w:b/>
        </w:rPr>
        <w:t xml:space="preserve">Финансовая модель АО «Модус» </w:t>
      </w:r>
    </w:p>
    <w:p w:rsidR="00193809" w:rsidRDefault="00193809">
      <w:r w:rsidRPr="00193809">
        <w:rPr>
          <w:b/>
        </w:rPr>
        <w:t>Ссылка:</w:t>
      </w:r>
      <w:r w:rsidRPr="00193809">
        <w:t xml:space="preserve"> </w:t>
      </w:r>
      <w:hyperlink r:id="rId4" w:history="1">
        <w:r w:rsidRPr="00423D99">
          <w:rPr>
            <w:rStyle w:val="a3"/>
          </w:rPr>
          <w:t>https://clck.ru/3CWCAb</w:t>
        </w:r>
      </w:hyperlink>
      <w:r w:rsidRPr="00193809">
        <w:t xml:space="preserve"> </w:t>
      </w:r>
    </w:p>
    <w:p w:rsidR="00E172BB" w:rsidRDefault="00193809">
      <w:pPr>
        <w:rPr>
          <w:b/>
        </w:rPr>
      </w:pPr>
      <w:r w:rsidRPr="00193809">
        <w:rPr>
          <w:b/>
        </w:rPr>
        <w:t>QR:</w:t>
      </w:r>
      <w:bookmarkStart w:id="0" w:name="_GoBack"/>
      <w:bookmarkEnd w:id="0"/>
    </w:p>
    <w:p w:rsidR="00193809" w:rsidRPr="00193809" w:rsidRDefault="00193809">
      <w:pPr>
        <w:rPr>
          <w:b/>
        </w:rPr>
      </w:pPr>
      <w:r w:rsidRPr="00193809">
        <w:rPr>
          <w:b/>
          <w:noProof/>
          <w:lang w:eastAsia="ru-RU"/>
        </w:rPr>
        <w:drawing>
          <wp:inline distT="0" distB="0" distL="0" distR="0">
            <wp:extent cx="2411185" cy="2399203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86" cy="240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809" w:rsidRPr="0019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09"/>
    <w:rsid w:val="00193809"/>
    <w:rsid w:val="00E1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D1F21-F3F9-4DE5-A712-4F322199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clck.ru/3CWC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</cp:revision>
  <dcterms:created xsi:type="dcterms:W3CDTF">2024-10-20T16:07:00Z</dcterms:created>
  <dcterms:modified xsi:type="dcterms:W3CDTF">2024-10-20T16:08:00Z</dcterms:modified>
</cp:coreProperties>
</file>